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7019" w:rsidRDefault="00C07019" w:rsidP="00C07019">
      <w:pPr>
        <w:pStyle w:val="NormalWeb"/>
        <w:spacing w:before="96" w:beforeAutospacing="0" w:after="120" w:afterAutospacing="0" w:line="360" w:lineRule="atLeast"/>
        <w:rPr>
          <w:rFonts w:ascii="Arial" w:hAnsi="Arial" w:cs="Arial"/>
          <w:color w:val="000000"/>
          <w:sz w:val="20"/>
          <w:szCs w:val="20"/>
        </w:rPr>
      </w:pPr>
      <w:r>
        <w:rPr>
          <w:rFonts w:ascii="Arial" w:hAnsi="Arial" w:cs="Arial"/>
          <w:color w:val="000000"/>
          <w:sz w:val="20"/>
          <w:szCs w:val="20"/>
        </w:rPr>
        <w:t>ASMA</w:t>
      </w:r>
    </w:p>
    <w:p w:rsidR="00C07019" w:rsidRDefault="00C07019" w:rsidP="00C07019">
      <w:pPr>
        <w:pStyle w:val="NormalWeb"/>
        <w:spacing w:before="96" w:beforeAutospacing="0" w:after="120" w:afterAutospacing="0" w:line="360" w:lineRule="atLeast"/>
        <w:rPr>
          <w:rFonts w:ascii="Arial" w:hAnsi="Arial" w:cs="Arial"/>
          <w:color w:val="000000"/>
          <w:sz w:val="20"/>
          <w:szCs w:val="20"/>
        </w:rPr>
      </w:pPr>
    </w:p>
    <w:p w:rsidR="00C07019" w:rsidRDefault="00C07019" w:rsidP="00C07019">
      <w:pPr>
        <w:pStyle w:val="NormalWeb"/>
        <w:spacing w:before="96" w:beforeAutospacing="0" w:after="120" w:afterAutospacing="0" w:line="360" w:lineRule="atLeast"/>
        <w:rPr>
          <w:rFonts w:ascii="Arial" w:hAnsi="Arial" w:cs="Arial"/>
          <w:color w:val="000000"/>
          <w:sz w:val="20"/>
          <w:szCs w:val="20"/>
        </w:rPr>
      </w:pPr>
      <w:r>
        <w:rPr>
          <w:rFonts w:ascii="Arial" w:hAnsi="Arial" w:cs="Arial"/>
          <w:color w:val="000000"/>
          <w:sz w:val="20"/>
          <w:szCs w:val="20"/>
        </w:rPr>
        <w:t>El</w:t>
      </w:r>
      <w:r>
        <w:rPr>
          <w:rStyle w:val="apple-converted-space"/>
          <w:rFonts w:ascii="Arial" w:hAnsi="Arial" w:cs="Arial"/>
          <w:color w:val="000000"/>
          <w:sz w:val="20"/>
          <w:szCs w:val="20"/>
        </w:rPr>
        <w:t> </w:t>
      </w:r>
      <w:r>
        <w:rPr>
          <w:rFonts w:ascii="Arial" w:hAnsi="Arial" w:cs="Arial"/>
          <w:b/>
          <w:bCs/>
          <w:color w:val="000000"/>
          <w:sz w:val="20"/>
          <w:szCs w:val="20"/>
        </w:rPr>
        <w:t>asma</w:t>
      </w:r>
      <w:r>
        <w:rPr>
          <w:rStyle w:val="apple-converted-space"/>
          <w:rFonts w:ascii="Arial" w:hAnsi="Arial" w:cs="Arial"/>
          <w:color w:val="000000"/>
          <w:sz w:val="20"/>
          <w:szCs w:val="20"/>
        </w:rPr>
        <w:t> </w:t>
      </w:r>
      <w:r>
        <w:rPr>
          <w:rFonts w:ascii="Arial" w:hAnsi="Arial" w:cs="Arial"/>
          <w:color w:val="000000"/>
          <w:sz w:val="20"/>
          <w:szCs w:val="20"/>
        </w:rPr>
        <w:t>es una</w:t>
      </w:r>
      <w:r>
        <w:rPr>
          <w:rStyle w:val="apple-converted-space"/>
          <w:rFonts w:ascii="Arial" w:hAnsi="Arial" w:cs="Arial"/>
          <w:color w:val="000000"/>
          <w:sz w:val="20"/>
          <w:szCs w:val="20"/>
        </w:rPr>
        <w:t> </w:t>
      </w:r>
      <w:hyperlink r:id="rId4" w:tooltip="Enfermedad" w:history="1">
        <w:r>
          <w:rPr>
            <w:rStyle w:val="Hipervnculo"/>
            <w:rFonts w:ascii="Arial" w:hAnsi="Arial" w:cs="Arial"/>
            <w:color w:val="0645AD"/>
            <w:sz w:val="20"/>
            <w:szCs w:val="20"/>
          </w:rPr>
          <w:t>enfermedad</w:t>
        </w:r>
      </w:hyperlink>
      <w:r>
        <w:rPr>
          <w:rStyle w:val="apple-converted-space"/>
          <w:rFonts w:ascii="Arial" w:hAnsi="Arial" w:cs="Arial"/>
          <w:color w:val="000000"/>
          <w:sz w:val="20"/>
          <w:szCs w:val="20"/>
        </w:rPr>
        <w:t> </w:t>
      </w:r>
      <w:r>
        <w:rPr>
          <w:rFonts w:ascii="Arial" w:hAnsi="Arial" w:cs="Arial"/>
          <w:color w:val="000000"/>
          <w:sz w:val="20"/>
          <w:szCs w:val="20"/>
        </w:rPr>
        <w:t>crónica del</w:t>
      </w:r>
      <w:r>
        <w:rPr>
          <w:rStyle w:val="apple-converted-space"/>
          <w:rFonts w:ascii="Arial" w:hAnsi="Arial" w:cs="Arial"/>
          <w:color w:val="000000"/>
          <w:sz w:val="20"/>
          <w:szCs w:val="20"/>
        </w:rPr>
        <w:t> </w:t>
      </w:r>
      <w:hyperlink r:id="rId5" w:tooltip="Sistema respiratorio" w:history="1">
        <w:r>
          <w:rPr>
            <w:rStyle w:val="Hipervnculo"/>
            <w:rFonts w:ascii="Arial" w:hAnsi="Arial" w:cs="Arial"/>
            <w:color w:val="0645AD"/>
            <w:sz w:val="20"/>
            <w:szCs w:val="20"/>
          </w:rPr>
          <w:t>sistema respiratorio</w:t>
        </w:r>
      </w:hyperlink>
      <w:r>
        <w:rPr>
          <w:rStyle w:val="apple-converted-space"/>
          <w:rFonts w:ascii="Arial" w:hAnsi="Arial" w:cs="Arial"/>
          <w:color w:val="000000"/>
          <w:sz w:val="20"/>
          <w:szCs w:val="20"/>
        </w:rPr>
        <w:t> </w:t>
      </w:r>
      <w:r>
        <w:rPr>
          <w:rFonts w:ascii="Arial" w:hAnsi="Arial" w:cs="Arial"/>
          <w:color w:val="000000"/>
          <w:sz w:val="20"/>
          <w:szCs w:val="20"/>
        </w:rPr>
        <w:t xml:space="preserve">caracterizada por vías aéreas </w:t>
      </w:r>
      <w:proofErr w:type="spellStart"/>
      <w:r>
        <w:rPr>
          <w:rFonts w:ascii="Arial" w:hAnsi="Arial" w:cs="Arial"/>
          <w:color w:val="000000"/>
          <w:sz w:val="20"/>
          <w:szCs w:val="20"/>
        </w:rPr>
        <w:t>hiperreactivas</w:t>
      </w:r>
      <w:proofErr w:type="spellEnd"/>
      <w:r>
        <w:rPr>
          <w:rFonts w:ascii="Arial" w:hAnsi="Arial" w:cs="Arial"/>
          <w:color w:val="000000"/>
          <w:sz w:val="20"/>
          <w:szCs w:val="20"/>
        </w:rPr>
        <w:t xml:space="preserve"> (es decir, un incremento en la respuesta </w:t>
      </w:r>
      <w:proofErr w:type="spellStart"/>
      <w:r>
        <w:rPr>
          <w:rFonts w:ascii="Arial" w:hAnsi="Arial" w:cs="Arial"/>
          <w:color w:val="000000"/>
          <w:sz w:val="20"/>
          <w:szCs w:val="20"/>
        </w:rPr>
        <w:t>broncoconstrictora</w:t>
      </w:r>
      <w:proofErr w:type="spellEnd"/>
      <w:r>
        <w:rPr>
          <w:rFonts w:ascii="Arial" w:hAnsi="Arial" w:cs="Arial"/>
          <w:color w:val="000000"/>
          <w:sz w:val="20"/>
          <w:szCs w:val="20"/>
        </w:rPr>
        <w:t xml:space="preserve"> del árbol bronquial).</w:t>
      </w:r>
      <w:hyperlink r:id="rId6" w:anchor="cite_note-robbins-0" w:history="1">
        <w:r>
          <w:rPr>
            <w:rStyle w:val="Hipervnculo"/>
            <w:rFonts w:ascii="Arial" w:hAnsi="Arial" w:cs="Arial"/>
            <w:color w:val="0645AD"/>
            <w:sz w:val="20"/>
            <w:szCs w:val="20"/>
            <w:vertAlign w:val="superscript"/>
          </w:rPr>
          <w:t>1</w:t>
        </w:r>
      </w:hyperlink>
      <w:r>
        <w:rPr>
          <w:rStyle w:val="apple-converted-space"/>
          <w:rFonts w:ascii="Arial" w:hAnsi="Arial" w:cs="Arial"/>
          <w:color w:val="000000"/>
          <w:sz w:val="20"/>
          <w:szCs w:val="20"/>
        </w:rPr>
        <w:t> </w:t>
      </w:r>
      <w:r>
        <w:rPr>
          <w:rFonts w:ascii="Arial" w:hAnsi="Arial" w:cs="Arial"/>
          <w:color w:val="000000"/>
          <w:sz w:val="20"/>
          <w:szCs w:val="20"/>
        </w:rPr>
        <w:t>Las vías aéreas más finas disminuyen ocasional y reversiblemente por contraerse su musculatura lisa o por ensanchamiento de su mucosa al inflamarse y producir mucosidad,</w:t>
      </w:r>
      <w:hyperlink r:id="rId7" w:anchor="cite_note-AAFA-1" w:history="1">
        <w:r>
          <w:rPr>
            <w:rStyle w:val="Hipervnculo"/>
            <w:rFonts w:ascii="Arial" w:hAnsi="Arial" w:cs="Arial"/>
            <w:color w:val="0645AD"/>
            <w:sz w:val="20"/>
            <w:szCs w:val="20"/>
            <w:vertAlign w:val="superscript"/>
          </w:rPr>
          <w:t>2</w:t>
        </w:r>
      </w:hyperlink>
      <w:r>
        <w:rPr>
          <w:rStyle w:val="apple-converted-space"/>
          <w:rFonts w:ascii="Arial" w:hAnsi="Arial" w:cs="Arial"/>
          <w:color w:val="000000"/>
          <w:sz w:val="20"/>
          <w:szCs w:val="20"/>
        </w:rPr>
        <w:t> </w:t>
      </w:r>
      <w:r>
        <w:rPr>
          <w:rFonts w:ascii="Arial" w:hAnsi="Arial" w:cs="Arial"/>
          <w:color w:val="000000"/>
          <w:sz w:val="20"/>
          <w:szCs w:val="20"/>
        </w:rPr>
        <w:t>por lo general en respuesta a uno o más factores desencadenantes</w:t>
      </w:r>
      <w:hyperlink r:id="rId8" w:anchor="cite_note-autogenerated1-2" w:history="1">
        <w:r>
          <w:rPr>
            <w:rStyle w:val="Hipervnculo"/>
            <w:rFonts w:ascii="Arial" w:hAnsi="Arial" w:cs="Arial"/>
            <w:color w:val="0645AD"/>
            <w:sz w:val="20"/>
            <w:szCs w:val="20"/>
            <w:vertAlign w:val="superscript"/>
          </w:rPr>
          <w:t>3</w:t>
        </w:r>
      </w:hyperlink>
      <w:r>
        <w:rPr>
          <w:rStyle w:val="apple-converted-space"/>
          <w:rFonts w:ascii="Arial" w:hAnsi="Arial" w:cs="Arial"/>
          <w:color w:val="000000"/>
          <w:sz w:val="20"/>
          <w:szCs w:val="20"/>
        </w:rPr>
        <w:t> </w:t>
      </w:r>
      <w:r>
        <w:rPr>
          <w:rFonts w:ascii="Arial" w:hAnsi="Arial" w:cs="Arial"/>
          <w:color w:val="000000"/>
          <w:sz w:val="20"/>
          <w:szCs w:val="20"/>
        </w:rPr>
        <w:t xml:space="preserve">como la exposición a un medio ambiente inadecuado (frío, húmedo o </w:t>
      </w:r>
      <w:proofErr w:type="spellStart"/>
      <w:r>
        <w:rPr>
          <w:rFonts w:ascii="Arial" w:hAnsi="Arial" w:cs="Arial"/>
          <w:color w:val="000000"/>
          <w:sz w:val="20"/>
          <w:szCs w:val="20"/>
        </w:rPr>
        <w:t>alergénico</w:t>
      </w:r>
      <w:proofErr w:type="spellEnd"/>
      <w:r>
        <w:rPr>
          <w:rFonts w:ascii="Arial" w:hAnsi="Arial" w:cs="Arial"/>
          <w:color w:val="000000"/>
          <w:sz w:val="20"/>
          <w:szCs w:val="20"/>
        </w:rPr>
        <w:t xml:space="preserve">), el ejercicio o esfuerzo en pacientes </w:t>
      </w:r>
      <w:proofErr w:type="spellStart"/>
      <w:r>
        <w:rPr>
          <w:rFonts w:ascii="Arial" w:hAnsi="Arial" w:cs="Arial"/>
          <w:color w:val="000000"/>
          <w:sz w:val="20"/>
          <w:szCs w:val="20"/>
        </w:rPr>
        <w:t>hiper</w:t>
      </w:r>
      <w:proofErr w:type="spellEnd"/>
      <w:r>
        <w:rPr>
          <w:rFonts w:ascii="Arial" w:hAnsi="Arial" w:cs="Arial"/>
          <w:color w:val="000000"/>
          <w:sz w:val="20"/>
          <w:szCs w:val="20"/>
        </w:rPr>
        <w:t>-reactivos, o el estrés emocional. En los niños los desencadenantes más frecuentes son las enfermedades comunes como aquellas que causan el resfriado común.</w:t>
      </w:r>
    </w:p>
    <w:p w:rsidR="00C07019" w:rsidRDefault="00C07019" w:rsidP="00C07019">
      <w:pPr>
        <w:pStyle w:val="NormalWeb"/>
        <w:spacing w:before="96" w:beforeAutospacing="0" w:after="120" w:afterAutospacing="0" w:line="360" w:lineRule="atLeast"/>
        <w:rPr>
          <w:rFonts w:ascii="Arial" w:hAnsi="Arial" w:cs="Arial"/>
          <w:color w:val="000000"/>
          <w:sz w:val="20"/>
          <w:szCs w:val="20"/>
        </w:rPr>
      </w:pPr>
      <w:r>
        <w:rPr>
          <w:rFonts w:ascii="Arial" w:hAnsi="Arial" w:cs="Arial"/>
          <w:color w:val="000000"/>
          <w:sz w:val="20"/>
          <w:szCs w:val="20"/>
        </w:rPr>
        <w:t>Ese estrechamiento causa obstrucción y por tanto dificultad para pasar el aire que es en gran parte reversible, a diferencia de la</w:t>
      </w:r>
      <w:r>
        <w:rPr>
          <w:rStyle w:val="apple-converted-space"/>
          <w:rFonts w:ascii="Arial" w:hAnsi="Arial" w:cs="Arial"/>
          <w:color w:val="000000"/>
          <w:sz w:val="20"/>
          <w:szCs w:val="20"/>
        </w:rPr>
        <w:t> </w:t>
      </w:r>
      <w:hyperlink r:id="rId9" w:tooltip="Bronquitis crónica" w:history="1">
        <w:r>
          <w:rPr>
            <w:rStyle w:val="Hipervnculo"/>
            <w:rFonts w:ascii="Arial" w:hAnsi="Arial" w:cs="Arial"/>
            <w:color w:val="0645AD"/>
            <w:sz w:val="20"/>
            <w:szCs w:val="20"/>
          </w:rPr>
          <w:t>bronquitis crónica</w:t>
        </w:r>
      </w:hyperlink>
      <w:r>
        <w:rPr>
          <w:rStyle w:val="apple-converted-space"/>
          <w:rFonts w:ascii="Arial" w:hAnsi="Arial" w:cs="Arial"/>
          <w:color w:val="000000"/>
          <w:sz w:val="20"/>
          <w:szCs w:val="20"/>
        </w:rPr>
        <w:t> </w:t>
      </w:r>
      <w:r>
        <w:rPr>
          <w:rFonts w:ascii="Arial" w:hAnsi="Arial" w:cs="Arial"/>
          <w:color w:val="000000"/>
          <w:sz w:val="20"/>
          <w:szCs w:val="20"/>
        </w:rPr>
        <w:t>donde hay escasa reversibilidad. Cuando los síntomas del asma empeoran, se produce una crisis de asma. Por lo general son crisis respiratorias de corta duración, aunque puede haber períodos con ataques asmáticos diarios que pueden persistir por varias semanas. En una crisis severa, las vías respiratorias pueden cerrarse tanto que los órganos vitales no reciben suficiente oxígeno. En esos casos, la crisis asmática puede provocar la muerte.</w:t>
      </w:r>
      <w:hyperlink r:id="rId10" w:anchor="cite_note-medlineplusintro-3" w:history="1">
        <w:r>
          <w:rPr>
            <w:rStyle w:val="Hipervnculo"/>
            <w:rFonts w:ascii="Arial" w:hAnsi="Arial" w:cs="Arial"/>
            <w:color w:val="0645AD"/>
            <w:sz w:val="20"/>
            <w:szCs w:val="20"/>
            <w:vertAlign w:val="superscript"/>
          </w:rPr>
          <w:t>4</w:t>
        </w:r>
      </w:hyperlink>
    </w:p>
    <w:p w:rsidR="00C07019" w:rsidRDefault="00C07019" w:rsidP="00C07019">
      <w:pPr>
        <w:pStyle w:val="NormalWeb"/>
        <w:spacing w:before="96" w:beforeAutospacing="0" w:after="120" w:afterAutospacing="0" w:line="360" w:lineRule="atLeast"/>
        <w:rPr>
          <w:rFonts w:ascii="Arial" w:hAnsi="Arial" w:cs="Arial"/>
          <w:color w:val="000000"/>
          <w:sz w:val="20"/>
          <w:szCs w:val="20"/>
        </w:rPr>
      </w:pPr>
      <w:r>
        <w:rPr>
          <w:rFonts w:ascii="Arial" w:hAnsi="Arial" w:cs="Arial"/>
          <w:color w:val="000000"/>
          <w:sz w:val="20"/>
          <w:szCs w:val="20"/>
        </w:rPr>
        <w:t>El asma provoca síntomas tales como respiración sibilante,</w:t>
      </w:r>
      <w:r>
        <w:rPr>
          <w:rStyle w:val="apple-converted-space"/>
          <w:rFonts w:ascii="Arial" w:hAnsi="Arial" w:cs="Arial"/>
          <w:color w:val="000000"/>
          <w:sz w:val="20"/>
          <w:szCs w:val="20"/>
        </w:rPr>
        <w:t> </w:t>
      </w:r>
      <w:hyperlink r:id="rId11" w:tooltip="Disnea" w:history="1">
        <w:r>
          <w:rPr>
            <w:rStyle w:val="Hipervnculo"/>
            <w:rFonts w:ascii="Arial" w:hAnsi="Arial" w:cs="Arial"/>
            <w:color w:val="0645AD"/>
            <w:sz w:val="20"/>
            <w:szCs w:val="20"/>
          </w:rPr>
          <w:t>falta de aire</w:t>
        </w:r>
      </w:hyperlink>
      <w:r>
        <w:rPr>
          <w:rStyle w:val="apple-converted-space"/>
          <w:rFonts w:ascii="Arial" w:hAnsi="Arial" w:cs="Arial"/>
          <w:color w:val="000000"/>
          <w:sz w:val="20"/>
          <w:szCs w:val="20"/>
        </w:rPr>
        <w:t> </w:t>
      </w:r>
      <w:r>
        <w:rPr>
          <w:rFonts w:ascii="Arial" w:hAnsi="Arial" w:cs="Arial"/>
          <w:color w:val="000000"/>
          <w:sz w:val="20"/>
          <w:szCs w:val="20"/>
        </w:rPr>
        <w:t>(</w:t>
      </w:r>
      <w:proofErr w:type="spellStart"/>
      <w:r>
        <w:rPr>
          <w:rFonts w:ascii="Arial" w:hAnsi="Arial" w:cs="Arial"/>
          <w:color w:val="000000"/>
          <w:sz w:val="20"/>
          <w:szCs w:val="20"/>
        </w:rPr>
        <w:t>polipnea</w:t>
      </w:r>
      <w:proofErr w:type="spellEnd"/>
      <w:r>
        <w:rPr>
          <w:rFonts w:ascii="Arial" w:hAnsi="Arial" w:cs="Arial"/>
          <w:color w:val="000000"/>
          <w:sz w:val="20"/>
          <w:szCs w:val="20"/>
        </w:rPr>
        <w:t xml:space="preserve"> y taquipnea), opresión en el pecho y</w:t>
      </w:r>
      <w:r>
        <w:rPr>
          <w:rStyle w:val="apple-converted-space"/>
          <w:rFonts w:ascii="Arial" w:hAnsi="Arial" w:cs="Arial"/>
          <w:color w:val="000000"/>
          <w:sz w:val="20"/>
          <w:szCs w:val="20"/>
        </w:rPr>
        <w:t> </w:t>
      </w:r>
      <w:hyperlink r:id="rId12" w:tooltip="Tos" w:history="1">
        <w:r>
          <w:rPr>
            <w:rStyle w:val="Hipervnculo"/>
            <w:rFonts w:ascii="Arial" w:hAnsi="Arial" w:cs="Arial"/>
            <w:color w:val="0645AD"/>
            <w:sz w:val="20"/>
            <w:szCs w:val="20"/>
          </w:rPr>
          <w:t>tos</w:t>
        </w:r>
      </w:hyperlink>
      <w:r>
        <w:rPr>
          <w:rStyle w:val="apple-converted-space"/>
          <w:rFonts w:ascii="Arial" w:hAnsi="Arial" w:cs="Arial"/>
          <w:color w:val="000000"/>
          <w:sz w:val="20"/>
          <w:szCs w:val="20"/>
        </w:rPr>
        <w:t> </w:t>
      </w:r>
      <w:r>
        <w:rPr>
          <w:rFonts w:ascii="Arial" w:hAnsi="Arial" w:cs="Arial"/>
          <w:color w:val="000000"/>
          <w:sz w:val="20"/>
          <w:szCs w:val="20"/>
        </w:rPr>
        <w:t>improductiva durante la noche o temprano en la mañana.</w:t>
      </w:r>
      <w:hyperlink r:id="rId13" w:anchor="cite_note-cdc-4" w:history="1">
        <w:r>
          <w:rPr>
            <w:rStyle w:val="Hipervnculo"/>
            <w:rFonts w:ascii="Arial" w:hAnsi="Arial" w:cs="Arial"/>
            <w:color w:val="0645AD"/>
            <w:sz w:val="20"/>
            <w:szCs w:val="20"/>
            <w:vertAlign w:val="superscript"/>
          </w:rPr>
          <w:t>5</w:t>
        </w:r>
      </w:hyperlink>
      <w:r>
        <w:rPr>
          <w:rStyle w:val="apple-converted-space"/>
          <w:rFonts w:ascii="Arial" w:hAnsi="Arial" w:cs="Arial"/>
          <w:color w:val="000000"/>
          <w:sz w:val="20"/>
          <w:szCs w:val="20"/>
        </w:rPr>
        <w:t> </w:t>
      </w:r>
      <w:r>
        <w:rPr>
          <w:rFonts w:ascii="Arial" w:hAnsi="Arial" w:cs="Arial"/>
          <w:color w:val="000000"/>
          <w:sz w:val="20"/>
          <w:szCs w:val="20"/>
        </w:rPr>
        <w:t xml:space="preserve">Entre las </w:t>
      </w:r>
      <w:proofErr w:type="gramStart"/>
      <w:r>
        <w:rPr>
          <w:rFonts w:ascii="Arial" w:hAnsi="Arial" w:cs="Arial"/>
          <w:color w:val="000000"/>
          <w:sz w:val="20"/>
          <w:szCs w:val="20"/>
        </w:rPr>
        <w:t>exacerbaciones</w:t>
      </w:r>
      <w:proofErr w:type="gramEnd"/>
      <w:r>
        <w:rPr>
          <w:rFonts w:ascii="Arial" w:hAnsi="Arial" w:cs="Arial"/>
          <w:color w:val="000000"/>
          <w:sz w:val="20"/>
          <w:szCs w:val="20"/>
        </w:rPr>
        <w:t xml:space="preserve"> se intercalan períodos asintomáticos donde la mayoría de los pacientes se sienten bien, pero pueden tener síntomas leves, como permanecer sin aliento -después de hacer ejercicio- durante períodos más largos de tiempo que un individuo no afectado, que se recupera antes. Los síntomas del asma, que pueden variar desde algo leve hasta poner en peligro la vida, normalmente pueden ser controlados con una combinación de fármacos y cambios ambientales pues la constricción de las vías aéreas suele responder bien a los </w:t>
      </w:r>
      <w:proofErr w:type="spellStart"/>
      <w:r>
        <w:rPr>
          <w:rFonts w:ascii="Arial" w:hAnsi="Arial" w:cs="Arial"/>
          <w:color w:val="000000"/>
          <w:sz w:val="20"/>
          <w:szCs w:val="20"/>
        </w:rPr>
        <w:t>modernos</w:t>
      </w:r>
      <w:hyperlink r:id="rId14" w:tooltip="Broncodilatador" w:history="1">
        <w:r>
          <w:rPr>
            <w:rStyle w:val="Hipervnculo"/>
            <w:rFonts w:ascii="Arial" w:hAnsi="Arial" w:cs="Arial"/>
            <w:color w:val="0645AD"/>
            <w:sz w:val="20"/>
            <w:szCs w:val="20"/>
          </w:rPr>
          <w:t>broncodilatadores</w:t>
        </w:r>
        <w:proofErr w:type="spellEnd"/>
      </w:hyperlink>
      <w:r>
        <w:rPr>
          <w:rFonts w:ascii="Arial" w:hAnsi="Arial" w:cs="Arial"/>
          <w:color w:val="000000"/>
          <w:sz w:val="20"/>
          <w:szCs w:val="20"/>
        </w:rPr>
        <w:t>.</w:t>
      </w:r>
    </w:p>
    <w:p w:rsidR="00E13008" w:rsidRDefault="00E13008"/>
    <w:sectPr w:rsidR="00E13008" w:rsidSect="00E13008">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07019"/>
    <w:rsid w:val="00C07019"/>
    <w:rsid w:val="00E13008"/>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3008"/>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C07019"/>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customStyle="1" w:styleId="apple-converted-space">
    <w:name w:val="apple-converted-space"/>
    <w:basedOn w:val="Fuentedeprrafopredeter"/>
    <w:rsid w:val="00C07019"/>
  </w:style>
  <w:style w:type="character" w:styleId="Hipervnculo">
    <w:name w:val="Hyperlink"/>
    <w:basedOn w:val="Fuentedeprrafopredeter"/>
    <w:uiPriority w:val="99"/>
    <w:semiHidden/>
    <w:unhideWhenUsed/>
    <w:rsid w:val="00C07019"/>
    <w:rPr>
      <w:color w:val="0000FF"/>
      <w:u w:val="single"/>
    </w:rPr>
  </w:style>
</w:styles>
</file>

<file path=word/webSettings.xml><?xml version="1.0" encoding="utf-8"?>
<w:webSettings xmlns:r="http://schemas.openxmlformats.org/officeDocument/2006/relationships" xmlns:w="http://schemas.openxmlformats.org/wordprocessingml/2006/main">
  <w:divs>
    <w:div w:id="1174762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s.wikipedia.org/wiki/Asma" TargetMode="External"/><Relationship Id="rId13" Type="http://schemas.openxmlformats.org/officeDocument/2006/relationships/hyperlink" Target="http://es.wikipedia.org/wiki/Asma" TargetMode="External"/><Relationship Id="rId3" Type="http://schemas.openxmlformats.org/officeDocument/2006/relationships/webSettings" Target="webSettings.xml"/><Relationship Id="rId7" Type="http://schemas.openxmlformats.org/officeDocument/2006/relationships/hyperlink" Target="http://es.wikipedia.org/wiki/Asma" TargetMode="External"/><Relationship Id="rId12" Type="http://schemas.openxmlformats.org/officeDocument/2006/relationships/hyperlink" Target="http://es.wikipedia.org/wiki/Tos" TargetMode="Externa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es.wikipedia.org/wiki/Asma" TargetMode="External"/><Relationship Id="rId11" Type="http://schemas.openxmlformats.org/officeDocument/2006/relationships/hyperlink" Target="http://es.wikipedia.org/wiki/Disnea" TargetMode="External"/><Relationship Id="rId5" Type="http://schemas.openxmlformats.org/officeDocument/2006/relationships/hyperlink" Target="http://es.wikipedia.org/wiki/Sistema_respiratorio" TargetMode="External"/><Relationship Id="rId15" Type="http://schemas.openxmlformats.org/officeDocument/2006/relationships/fontTable" Target="fontTable.xml"/><Relationship Id="rId10" Type="http://schemas.openxmlformats.org/officeDocument/2006/relationships/hyperlink" Target="http://es.wikipedia.org/wiki/Asma" TargetMode="External"/><Relationship Id="rId4" Type="http://schemas.openxmlformats.org/officeDocument/2006/relationships/hyperlink" Target="http://es.wikipedia.org/wiki/Enfermedad" TargetMode="External"/><Relationship Id="rId9" Type="http://schemas.openxmlformats.org/officeDocument/2006/relationships/hyperlink" Target="http://es.wikipedia.org/wiki/Bronquitis_cr%C3%B3nica" TargetMode="External"/><Relationship Id="rId14" Type="http://schemas.openxmlformats.org/officeDocument/2006/relationships/hyperlink" Target="http://es.wikipedia.org/wiki/Broncodilatador"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445</Words>
  <Characters>2450</Characters>
  <Application>Microsoft Office Word</Application>
  <DocSecurity>0</DocSecurity>
  <Lines>20</Lines>
  <Paragraphs>5</Paragraphs>
  <ScaleCrop>false</ScaleCrop>
  <Company/>
  <LinksUpToDate>false</LinksUpToDate>
  <CharactersWithSpaces>2890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Sther</dc:creator>
  <cp:lastModifiedBy>Sther</cp:lastModifiedBy>
  <cp:revision>1</cp:revision>
  <dcterms:created xsi:type="dcterms:W3CDTF">2010-06-13T21:07:00Z</dcterms:created>
  <dcterms:modified xsi:type="dcterms:W3CDTF">2010-06-13T21:07:00Z</dcterms:modified>
</cp:coreProperties>
</file>